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7DDC4" w14:textId="4AD7B488" w:rsidR="00D94E18" w:rsidRPr="00484326" w:rsidRDefault="006A1663" w:rsidP="006A1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  <w:r w:rsidRPr="00484326">
        <w:rPr>
          <w:b/>
          <w:color w:val="FF0000"/>
          <w:sz w:val="44"/>
          <w:szCs w:val="44"/>
        </w:rPr>
        <w:t>TARI</w:t>
      </w:r>
      <w:r w:rsidR="0010044B">
        <w:rPr>
          <w:b/>
          <w:color w:val="FF0000"/>
          <w:sz w:val="44"/>
          <w:szCs w:val="44"/>
        </w:rPr>
        <w:t>FICATION DES STRUCTURES PPF REGION SUD</w:t>
      </w:r>
    </w:p>
    <w:p w14:paraId="70D02D28" w14:textId="77777777" w:rsidR="001E135D" w:rsidRDefault="001E135D"/>
    <w:p w14:paraId="5AA45EDC" w14:textId="77777777" w:rsidR="006A1663" w:rsidRPr="00D0033B" w:rsidRDefault="006A1663">
      <w:pPr>
        <w:rPr>
          <w:b/>
          <w:color w:val="2E74B5" w:themeColor="accent1" w:themeShade="BF"/>
        </w:rPr>
      </w:pPr>
    </w:p>
    <w:p w14:paraId="6ED80A6A" w14:textId="77777777" w:rsidR="006A1663" w:rsidRPr="00D0033B" w:rsidRDefault="006A1663" w:rsidP="006A1663">
      <w:pPr>
        <w:pStyle w:val="Paragraphedeliste"/>
        <w:numPr>
          <w:ilvl w:val="0"/>
          <w:numId w:val="3"/>
        </w:numPr>
        <w:rPr>
          <w:b/>
          <w:color w:val="2E74B5" w:themeColor="accent1" w:themeShade="BF"/>
          <w:sz w:val="32"/>
          <w:szCs w:val="32"/>
          <w:u w:val="single"/>
        </w:rPr>
      </w:pPr>
      <w:r w:rsidRPr="00D0033B">
        <w:rPr>
          <w:b/>
          <w:color w:val="2E74B5" w:themeColor="accent1" w:themeShade="BF"/>
          <w:sz w:val="32"/>
          <w:szCs w:val="32"/>
          <w:u w:val="single"/>
        </w:rPr>
        <w:t xml:space="preserve">POLE ESPOIR </w:t>
      </w:r>
      <w:r w:rsidR="00987252" w:rsidRPr="00D0033B">
        <w:rPr>
          <w:b/>
          <w:color w:val="2E74B5" w:themeColor="accent1" w:themeShade="BF"/>
          <w:sz w:val="32"/>
          <w:szCs w:val="32"/>
          <w:u w:val="single"/>
        </w:rPr>
        <w:t xml:space="preserve">ET CNE </w:t>
      </w:r>
      <w:r w:rsidRPr="00D0033B">
        <w:rPr>
          <w:b/>
          <w:color w:val="2E74B5" w:themeColor="accent1" w:themeShade="BF"/>
          <w:sz w:val="32"/>
          <w:szCs w:val="32"/>
          <w:u w:val="single"/>
        </w:rPr>
        <w:t>DE BOULOURIS :</w:t>
      </w:r>
    </w:p>
    <w:p w14:paraId="7114854F" w14:textId="77777777" w:rsidR="006A1663" w:rsidRDefault="006A1663" w:rsidP="006A1663">
      <w:pPr>
        <w:pStyle w:val="Paragraphedeliste"/>
      </w:pPr>
    </w:p>
    <w:p w14:paraId="3B4B0AD4" w14:textId="51DD7FA2" w:rsidR="006A1663" w:rsidRDefault="002B4899" w:rsidP="006A1663">
      <w:r>
        <w:rPr>
          <w:b/>
          <w:color w:val="FF0000"/>
        </w:rPr>
        <w:t>INTERNE licencié SUD</w:t>
      </w:r>
      <w:r w:rsidR="00161585">
        <w:rPr>
          <w:b/>
          <w:color w:val="FF0000"/>
        </w:rPr>
        <w:t xml:space="preserve"> 6000</w:t>
      </w:r>
      <w:r w:rsidR="006A1663" w:rsidRPr="006A1663">
        <w:rPr>
          <w:b/>
          <w:color w:val="FF0000"/>
        </w:rPr>
        <w:t>€.</w:t>
      </w:r>
      <w:r w:rsidR="006A1663" w:rsidRPr="006A1663">
        <w:rPr>
          <w:color w:val="FF0000"/>
        </w:rPr>
        <w:t xml:space="preserve"> </w:t>
      </w:r>
      <w:r w:rsidR="006A1663">
        <w:t xml:space="preserve">La facturation comprend : l’hébergement, la restauration, </w:t>
      </w:r>
      <w:r w:rsidR="00987252">
        <w:t xml:space="preserve">le transport scolaire, </w:t>
      </w:r>
      <w:r w:rsidR="006A1663">
        <w:t>l’utilisation du service médical, le suivi scolaire, le suivi socio professionnel, l’utilisation de l’unité de récupération, l’utilisation des installations, l’utilisation du matériel spécifique, l’encadrement. Ce tarif couvre la période du 1</w:t>
      </w:r>
      <w:r w:rsidR="006A1663" w:rsidRPr="006A1663">
        <w:rPr>
          <w:vertAlign w:val="superscript"/>
        </w:rPr>
        <w:t>er</w:t>
      </w:r>
      <w:r w:rsidR="006A1663">
        <w:t xml:space="preserve"> septembre au 30 juin, hors période de vacances scolaires (la présence de l’athlète pendant cette période sera facturée en</w:t>
      </w:r>
      <w:r w:rsidR="005C770D">
        <w:t xml:space="preserve"> sus et en amont à hauteur de 30</w:t>
      </w:r>
      <w:r w:rsidR="006A1663">
        <w:t>€ par jour).</w:t>
      </w:r>
    </w:p>
    <w:p w14:paraId="48EB4CD8" w14:textId="77777777" w:rsidR="006A1663" w:rsidRDefault="006A1663" w:rsidP="006A1663"/>
    <w:p w14:paraId="05EFCE8B" w14:textId="39D77CF4" w:rsidR="006A1663" w:rsidRDefault="002B4899" w:rsidP="006A1663">
      <w:r>
        <w:rPr>
          <w:b/>
          <w:color w:val="FF0000"/>
        </w:rPr>
        <w:t>INTERNE Hors ligue SUD</w:t>
      </w:r>
      <w:r w:rsidR="00161585">
        <w:rPr>
          <w:b/>
          <w:color w:val="FF0000"/>
        </w:rPr>
        <w:t xml:space="preserve"> 7000</w:t>
      </w:r>
      <w:r w:rsidR="006A1663" w:rsidRPr="006A1663">
        <w:rPr>
          <w:b/>
          <w:color w:val="FF0000"/>
        </w:rPr>
        <w:t>€.</w:t>
      </w:r>
      <w:r w:rsidR="006A1663" w:rsidRPr="006A1663">
        <w:rPr>
          <w:color w:val="FF0000"/>
        </w:rPr>
        <w:t xml:space="preserve"> </w:t>
      </w:r>
      <w:r w:rsidR="006A1663">
        <w:t xml:space="preserve">La facturation comprend les mêmes services </w:t>
      </w:r>
      <w:r w:rsidR="006A1663" w:rsidRPr="00987252">
        <w:rPr>
          <w:i/>
        </w:rPr>
        <w:t>(l’hébergement, la restauration,</w:t>
      </w:r>
      <w:r w:rsidR="00987252">
        <w:rPr>
          <w:i/>
        </w:rPr>
        <w:t xml:space="preserve"> le transport scolaire,</w:t>
      </w:r>
      <w:r w:rsidR="006A1663" w:rsidRPr="00987252">
        <w:rPr>
          <w:i/>
        </w:rPr>
        <w:t xml:space="preserve"> l’utilisation du service médical, le suivi scolaire, le suivi socio professionnel, l’utilisation de l’unité de récupération, l’utilisation des installations, l’utilisation du matériel spécifique, l’encadrement. Ce tarif couvre la période du 1</w:t>
      </w:r>
      <w:r w:rsidR="006A1663" w:rsidRPr="00987252">
        <w:rPr>
          <w:i/>
          <w:vertAlign w:val="superscript"/>
        </w:rPr>
        <w:t>er</w:t>
      </w:r>
      <w:r w:rsidR="006A1663" w:rsidRPr="00987252">
        <w:rPr>
          <w:i/>
        </w:rPr>
        <w:t xml:space="preserve"> septembre</w:t>
      </w:r>
      <w:r w:rsidR="005C770D">
        <w:rPr>
          <w:i/>
        </w:rPr>
        <w:t xml:space="preserve"> </w:t>
      </w:r>
      <w:r w:rsidR="006A1663" w:rsidRPr="00987252">
        <w:rPr>
          <w:i/>
        </w:rPr>
        <w:t>au 30 juin, hors période de vacances scolaires (la présence de l’athlète pendant cette période sera facturée en</w:t>
      </w:r>
      <w:r w:rsidR="005C770D">
        <w:rPr>
          <w:i/>
        </w:rPr>
        <w:t xml:space="preserve"> sus et en amont à hauteur de 30</w:t>
      </w:r>
      <w:r w:rsidR="006A1663" w:rsidRPr="00987252">
        <w:rPr>
          <w:i/>
        </w:rPr>
        <w:t>€ par jour))</w:t>
      </w:r>
      <w:r w:rsidR="006A1663">
        <w:t xml:space="preserve"> MAIS le pôle étant une str</w:t>
      </w:r>
      <w:r w:rsidR="00987252">
        <w:t>ucture territoriale financée p</w:t>
      </w:r>
      <w:r>
        <w:t>ar la ligue SUD, la région SUD et la DRJS SUD</w:t>
      </w:r>
      <w:r w:rsidR="00987252">
        <w:t>, une majoration de 1000€ est appliquée.</w:t>
      </w:r>
    </w:p>
    <w:p w14:paraId="5BD35654" w14:textId="77777777" w:rsidR="00987252" w:rsidRDefault="00987252" w:rsidP="006A1663"/>
    <w:p w14:paraId="55A3B852" w14:textId="4234B901" w:rsidR="00987252" w:rsidRDefault="002B4899" w:rsidP="006A1663">
      <w:r>
        <w:rPr>
          <w:b/>
          <w:color w:val="FF0000"/>
        </w:rPr>
        <w:t>EXTERNE licencié SUD</w:t>
      </w:r>
      <w:r w:rsidR="005C770D">
        <w:rPr>
          <w:b/>
          <w:color w:val="FF0000"/>
        </w:rPr>
        <w:t>  1000</w:t>
      </w:r>
      <w:r w:rsidR="00987252" w:rsidRPr="00987252">
        <w:rPr>
          <w:b/>
          <w:color w:val="FF0000"/>
        </w:rPr>
        <w:t>€.</w:t>
      </w:r>
      <w:r w:rsidR="00987252" w:rsidRPr="00987252">
        <w:rPr>
          <w:color w:val="FF0000"/>
        </w:rPr>
        <w:t xml:space="preserve"> </w:t>
      </w:r>
      <w:r w:rsidR="00987252">
        <w:t>La facturation comprend : l’utilisation du service médical, le suivi scolaire, le suivi socio professionnel, l’utilisation de l’unité de récupération, l’utilisation des installations, l’utilisation du matériel spécifique, l’encadrement. Ce tarif couvre la période du 1</w:t>
      </w:r>
      <w:r w:rsidR="00987252" w:rsidRPr="006A1663">
        <w:rPr>
          <w:vertAlign w:val="superscript"/>
        </w:rPr>
        <w:t>er</w:t>
      </w:r>
      <w:r w:rsidR="005C770D">
        <w:t xml:space="preserve"> septembre</w:t>
      </w:r>
      <w:r w:rsidR="00987252">
        <w:t xml:space="preserve"> au 30 juin.</w:t>
      </w:r>
    </w:p>
    <w:p w14:paraId="04E2F989" w14:textId="77777777" w:rsidR="00987252" w:rsidRDefault="00987252" w:rsidP="006A1663"/>
    <w:p w14:paraId="128BA4C9" w14:textId="06A722B0" w:rsidR="00484326" w:rsidRDefault="00987252" w:rsidP="00484326">
      <w:r w:rsidRPr="00987252">
        <w:rPr>
          <w:b/>
          <w:color w:val="FF0000"/>
        </w:rPr>
        <w:t xml:space="preserve">EXTERNE </w:t>
      </w:r>
      <w:r w:rsidR="002B4899">
        <w:rPr>
          <w:b/>
          <w:color w:val="FF0000"/>
        </w:rPr>
        <w:t>Hors ligue SUD</w:t>
      </w:r>
      <w:r w:rsidRPr="00987252">
        <w:rPr>
          <w:b/>
          <w:color w:val="FF0000"/>
        </w:rPr>
        <w:t xml:space="preserve"> </w:t>
      </w:r>
      <w:r w:rsidR="005C770D">
        <w:rPr>
          <w:b/>
          <w:color w:val="FF0000"/>
        </w:rPr>
        <w:t>200</w:t>
      </w:r>
      <w:r w:rsidRPr="00987252">
        <w:rPr>
          <w:b/>
          <w:color w:val="FF0000"/>
        </w:rPr>
        <w:t>0€.</w:t>
      </w:r>
      <w:r w:rsidRPr="00987252">
        <w:rPr>
          <w:color w:val="FF0000"/>
        </w:rPr>
        <w:t xml:space="preserve"> </w:t>
      </w:r>
      <w:r>
        <w:t>La facturation comprend </w:t>
      </w:r>
      <w:r w:rsidR="00484326">
        <w:t xml:space="preserve">les mêmes services </w:t>
      </w:r>
      <w:r w:rsidR="00484326" w:rsidRPr="00484326">
        <w:rPr>
          <w:i/>
        </w:rPr>
        <w:t>(</w:t>
      </w:r>
      <w:r w:rsidRPr="00484326">
        <w:rPr>
          <w:i/>
        </w:rPr>
        <w:t>l’utilisation du service médical, le suivi scolaire, le suivi socio professionnel, l’utilisation de l’unité de récupération, l’utilisation des installations, l’utilisation du matériel spécifique, l’encadrement. Ce tarif couvre la période du 1</w:t>
      </w:r>
      <w:r w:rsidRPr="00484326">
        <w:rPr>
          <w:i/>
          <w:vertAlign w:val="superscript"/>
        </w:rPr>
        <w:t>er</w:t>
      </w:r>
      <w:r w:rsidR="005C770D">
        <w:rPr>
          <w:i/>
        </w:rPr>
        <w:t xml:space="preserve"> septembre au 30 juin</w:t>
      </w:r>
      <w:r w:rsidR="00484326" w:rsidRPr="00484326">
        <w:rPr>
          <w:i/>
        </w:rPr>
        <w:t>)</w:t>
      </w:r>
      <w:r w:rsidR="00484326">
        <w:rPr>
          <w:i/>
        </w:rPr>
        <w:t xml:space="preserve"> </w:t>
      </w:r>
      <w:r w:rsidR="00484326">
        <w:t>MAIS le pôle étant une structure territo</w:t>
      </w:r>
      <w:r w:rsidR="002B4899">
        <w:t>riale financée par la ligue SUD</w:t>
      </w:r>
      <w:r w:rsidR="00484326">
        <w:t xml:space="preserve">, la région </w:t>
      </w:r>
      <w:r w:rsidR="002B4899">
        <w:t>SUD et la DRJS SUD</w:t>
      </w:r>
      <w:r w:rsidR="00484326">
        <w:t>, une majoration de 1000€ est appliquée.</w:t>
      </w:r>
    </w:p>
    <w:p w14:paraId="123D6659" w14:textId="77777777" w:rsidR="00484326" w:rsidRDefault="00484326" w:rsidP="00484326"/>
    <w:p w14:paraId="588C2811" w14:textId="560FAA7D" w:rsidR="00484326" w:rsidRDefault="00484326" w:rsidP="00484326">
      <w:r>
        <w:rPr>
          <w:b/>
          <w:color w:val="FF0000"/>
        </w:rPr>
        <w:t>PARTENAIRE D’ENTRAINEMENT</w:t>
      </w:r>
      <w:r w:rsidR="002B4899">
        <w:rPr>
          <w:b/>
          <w:color w:val="FF0000"/>
        </w:rPr>
        <w:t xml:space="preserve"> licencié SUD</w:t>
      </w:r>
      <w:r w:rsidRPr="00987252">
        <w:rPr>
          <w:b/>
          <w:color w:val="FF0000"/>
        </w:rPr>
        <w:t xml:space="preserve"> </w:t>
      </w:r>
      <w:r w:rsidR="00161585">
        <w:rPr>
          <w:b/>
          <w:color w:val="FF0000"/>
        </w:rPr>
        <w:t>500</w:t>
      </w:r>
      <w:r w:rsidRPr="00987252">
        <w:rPr>
          <w:b/>
          <w:color w:val="FF0000"/>
        </w:rPr>
        <w:t>€.</w:t>
      </w:r>
      <w:r w:rsidRPr="00987252">
        <w:rPr>
          <w:color w:val="FF0000"/>
        </w:rPr>
        <w:t xml:space="preserve"> </w:t>
      </w:r>
      <w:r>
        <w:t>La facturation comprend : l’utilisation des installations, l’utilisation du matériel spécifique, l’encadrement. Ce tarif couvre la période du 1</w:t>
      </w:r>
      <w:r w:rsidRPr="006A1663">
        <w:rPr>
          <w:vertAlign w:val="superscript"/>
        </w:rPr>
        <w:t>er</w:t>
      </w:r>
      <w:r w:rsidR="005C770D">
        <w:t xml:space="preserve"> septembre au 30 juin</w:t>
      </w:r>
      <w:r>
        <w:t>.</w:t>
      </w:r>
    </w:p>
    <w:p w14:paraId="22D066A5" w14:textId="77777777" w:rsidR="00484326" w:rsidRDefault="00484326" w:rsidP="00484326">
      <w:pPr>
        <w:rPr>
          <w:b/>
          <w:color w:val="FF0000"/>
        </w:rPr>
      </w:pPr>
    </w:p>
    <w:p w14:paraId="4BFB6CFA" w14:textId="77777777" w:rsidR="00484326" w:rsidRDefault="00484326" w:rsidP="00484326"/>
    <w:p w14:paraId="2288F379" w14:textId="77777777" w:rsidR="00161585" w:rsidRDefault="00161585" w:rsidP="00484326"/>
    <w:p w14:paraId="7AF13D53" w14:textId="77777777" w:rsidR="00161585" w:rsidRDefault="00161585" w:rsidP="00484326"/>
    <w:p w14:paraId="13CA873A" w14:textId="77777777" w:rsidR="00161585" w:rsidRDefault="00161585" w:rsidP="00484326"/>
    <w:p w14:paraId="5BB2691A" w14:textId="77777777" w:rsidR="00161585" w:rsidRDefault="00161585" w:rsidP="00484326"/>
    <w:p w14:paraId="6676EAA7" w14:textId="77777777" w:rsidR="00161585" w:rsidRDefault="00161585" w:rsidP="00484326"/>
    <w:p w14:paraId="7B14EB32" w14:textId="77777777" w:rsidR="00161585" w:rsidRDefault="00161585" w:rsidP="00484326"/>
    <w:p w14:paraId="6C8FD7E5" w14:textId="77777777" w:rsidR="00161585" w:rsidRDefault="00161585" w:rsidP="00484326"/>
    <w:p w14:paraId="655A5A69" w14:textId="77777777" w:rsidR="00161585" w:rsidRDefault="00161585" w:rsidP="00484326"/>
    <w:p w14:paraId="564B4F7A" w14:textId="77777777" w:rsidR="00161585" w:rsidRDefault="00161585" w:rsidP="00484326"/>
    <w:p w14:paraId="2234D34A" w14:textId="77777777" w:rsidR="00161585" w:rsidRDefault="00161585" w:rsidP="00484326">
      <w:bookmarkStart w:id="0" w:name="_GoBack"/>
      <w:bookmarkEnd w:id="0"/>
    </w:p>
    <w:p w14:paraId="079096B4" w14:textId="709A8F33" w:rsidR="00D0033B" w:rsidRDefault="00D0033B" w:rsidP="00D0033B">
      <w:pPr>
        <w:pStyle w:val="Paragraphedeliste"/>
        <w:numPr>
          <w:ilvl w:val="0"/>
          <w:numId w:val="3"/>
        </w:numPr>
        <w:rPr>
          <w:b/>
          <w:color w:val="2E74B5" w:themeColor="accent1" w:themeShade="BF"/>
          <w:sz w:val="32"/>
          <w:szCs w:val="32"/>
          <w:u w:val="single"/>
        </w:rPr>
      </w:pPr>
      <w:r w:rsidRPr="00D0033B">
        <w:rPr>
          <w:b/>
          <w:color w:val="2E74B5" w:themeColor="accent1" w:themeShade="BF"/>
          <w:sz w:val="32"/>
          <w:szCs w:val="32"/>
          <w:u w:val="single"/>
        </w:rPr>
        <w:lastRenderedPageBreak/>
        <w:t>C</w:t>
      </w:r>
      <w:r>
        <w:rPr>
          <w:b/>
          <w:color w:val="2E74B5" w:themeColor="accent1" w:themeShade="BF"/>
          <w:sz w:val="32"/>
          <w:szCs w:val="32"/>
          <w:u w:val="single"/>
        </w:rPr>
        <w:t>ENTRE NATIONAL D’ENTRAINEMENT</w:t>
      </w:r>
      <w:r w:rsidR="00161585">
        <w:rPr>
          <w:b/>
          <w:color w:val="2E74B5" w:themeColor="accent1" w:themeShade="BF"/>
          <w:sz w:val="32"/>
          <w:szCs w:val="32"/>
          <w:u w:val="single"/>
        </w:rPr>
        <w:t xml:space="preserve"> DE LUMINY</w:t>
      </w:r>
      <w:r w:rsidRPr="00D0033B">
        <w:rPr>
          <w:b/>
          <w:color w:val="2E74B5" w:themeColor="accent1" w:themeShade="BF"/>
          <w:sz w:val="32"/>
          <w:szCs w:val="32"/>
          <w:u w:val="single"/>
        </w:rPr>
        <w:t xml:space="preserve"> NICE</w:t>
      </w:r>
      <w:r w:rsidR="00161585">
        <w:rPr>
          <w:b/>
          <w:color w:val="2E74B5" w:themeColor="accent1" w:themeShade="BF"/>
          <w:sz w:val="32"/>
          <w:szCs w:val="32"/>
          <w:u w:val="single"/>
        </w:rPr>
        <w:t xml:space="preserve"> AIX</w:t>
      </w:r>
      <w:r w:rsidRPr="00D0033B">
        <w:rPr>
          <w:b/>
          <w:color w:val="2E74B5" w:themeColor="accent1" w:themeShade="BF"/>
          <w:sz w:val="32"/>
          <w:szCs w:val="32"/>
          <w:u w:val="single"/>
        </w:rPr>
        <w:t> :</w:t>
      </w:r>
    </w:p>
    <w:p w14:paraId="50F22FBC" w14:textId="77777777" w:rsidR="00D0033B" w:rsidRDefault="00D0033B" w:rsidP="00D0033B">
      <w:pPr>
        <w:rPr>
          <w:b/>
          <w:color w:val="2E74B5" w:themeColor="accent1" w:themeShade="BF"/>
          <w:sz w:val="32"/>
          <w:szCs w:val="32"/>
          <w:u w:val="single"/>
        </w:rPr>
      </w:pPr>
    </w:p>
    <w:p w14:paraId="761E2FE9" w14:textId="5CC7DB45" w:rsidR="00D0033B" w:rsidRPr="00D0033B" w:rsidRDefault="002B4899" w:rsidP="00D0033B">
      <w:pPr>
        <w:rPr>
          <w:b/>
          <w:color w:val="FF0000"/>
        </w:rPr>
      </w:pPr>
      <w:r>
        <w:rPr>
          <w:b/>
          <w:color w:val="FF0000"/>
        </w:rPr>
        <w:t>Licencié SUD</w:t>
      </w:r>
      <w:r w:rsidR="008C0EB2">
        <w:rPr>
          <w:b/>
          <w:color w:val="FF0000"/>
        </w:rPr>
        <w:t xml:space="preserve"> 500</w:t>
      </w:r>
      <w:r w:rsidR="00D0033B">
        <w:rPr>
          <w:b/>
          <w:color w:val="FF0000"/>
        </w:rPr>
        <w:t>€</w:t>
      </w:r>
      <w:r w:rsidR="00D0033B" w:rsidRPr="00D0033B">
        <w:rPr>
          <w:b/>
          <w:color w:val="FF0000"/>
        </w:rPr>
        <w:t xml:space="preserve"> : </w:t>
      </w:r>
      <w:r w:rsidR="00D0033B">
        <w:t xml:space="preserve">La facturation comprend : le suivi médical, </w:t>
      </w:r>
      <w:r w:rsidR="00D0033B" w:rsidRPr="00D0033B">
        <w:t>le suivi socio professionnel, l’utilisation des installations, l’utilisation du matériel spécifique, l’encadrement. Ce tarif couvre la période du 1</w:t>
      </w:r>
      <w:r w:rsidR="00D0033B" w:rsidRPr="00D0033B">
        <w:rPr>
          <w:vertAlign w:val="superscript"/>
        </w:rPr>
        <w:t>er</w:t>
      </w:r>
      <w:r w:rsidR="005C770D">
        <w:t xml:space="preserve"> septembre</w:t>
      </w:r>
      <w:r w:rsidR="00D0033B">
        <w:t xml:space="preserve"> au 31 juillet</w:t>
      </w:r>
      <w:r w:rsidR="00642ABB">
        <w:t>.</w:t>
      </w:r>
    </w:p>
    <w:p w14:paraId="7F20FE11" w14:textId="77777777" w:rsidR="00987252" w:rsidRPr="00484326" w:rsidRDefault="00987252" w:rsidP="00987252"/>
    <w:p w14:paraId="2FBFDF44" w14:textId="332DC950" w:rsidR="00D0033B" w:rsidRPr="00D0033B" w:rsidRDefault="00D0033B" w:rsidP="00D0033B">
      <w:pPr>
        <w:rPr>
          <w:b/>
          <w:color w:val="FF0000"/>
        </w:rPr>
      </w:pPr>
      <w:r>
        <w:rPr>
          <w:b/>
          <w:color w:val="FF0000"/>
        </w:rPr>
        <w:t xml:space="preserve">Hors Ligue </w:t>
      </w:r>
      <w:r w:rsidR="002B4899">
        <w:rPr>
          <w:b/>
          <w:color w:val="FF0000"/>
        </w:rPr>
        <w:t>SUD</w:t>
      </w:r>
      <w:r w:rsidR="00161585">
        <w:rPr>
          <w:b/>
          <w:color w:val="FF0000"/>
        </w:rPr>
        <w:t xml:space="preserve"> 10</w:t>
      </w:r>
      <w:r w:rsidR="008C0EB2">
        <w:rPr>
          <w:b/>
          <w:color w:val="FF0000"/>
        </w:rPr>
        <w:t>0</w:t>
      </w:r>
      <w:r>
        <w:rPr>
          <w:b/>
          <w:color w:val="FF0000"/>
        </w:rPr>
        <w:t>0€</w:t>
      </w:r>
      <w:r w:rsidRPr="00D0033B">
        <w:rPr>
          <w:b/>
          <w:color w:val="FF0000"/>
        </w:rPr>
        <w:t xml:space="preserve"> : </w:t>
      </w:r>
      <w:r>
        <w:t xml:space="preserve">La facturation comprend : le suivi médical, </w:t>
      </w:r>
      <w:r w:rsidRPr="00D0033B">
        <w:t>le suivi socio professionnel, l’utilisation des installations, l’utilisation du matériel spécifique, l’encadrement. Ce tarif couvre la période du 1</w:t>
      </w:r>
      <w:r w:rsidRPr="00D0033B">
        <w:rPr>
          <w:vertAlign w:val="superscript"/>
        </w:rPr>
        <w:t>er</w:t>
      </w:r>
      <w:r w:rsidR="005C770D">
        <w:t xml:space="preserve"> septembre </w:t>
      </w:r>
      <w:r>
        <w:t>au 31 juillet</w:t>
      </w:r>
      <w:r>
        <w:rPr>
          <w:i/>
        </w:rPr>
        <w:t xml:space="preserve"> </w:t>
      </w:r>
      <w:r>
        <w:t>MAIS le pôle étant une structure territoriale fina</w:t>
      </w:r>
      <w:r w:rsidR="002B4899">
        <w:t>ncée par la ligue SUD, la région SUD et la DRJS SUD</w:t>
      </w:r>
      <w:r>
        <w:t>, une majoration de 1000€ est appliquée.</w:t>
      </w:r>
    </w:p>
    <w:p w14:paraId="6EE50EBD" w14:textId="77777777" w:rsidR="00D0033B" w:rsidRPr="00484326" w:rsidRDefault="00D0033B" w:rsidP="00D0033B"/>
    <w:p w14:paraId="4FEB057D" w14:textId="77777777" w:rsidR="006A1663" w:rsidRDefault="006A1663"/>
    <w:sectPr w:rsidR="006A1663" w:rsidSect="00161585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A41"/>
    <w:multiLevelType w:val="hybridMultilevel"/>
    <w:tmpl w:val="56686000"/>
    <w:lvl w:ilvl="0" w:tplc="A48866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53C5"/>
    <w:multiLevelType w:val="hybridMultilevel"/>
    <w:tmpl w:val="FD3A353A"/>
    <w:lvl w:ilvl="0" w:tplc="A802D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3E65"/>
    <w:multiLevelType w:val="hybridMultilevel"/>
    <w:tmpl w:val="E6004C14"/>
    <w:lvl w:ilvl="0" w:tplc="621092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B1DA2"/>
    <w:multiLevelType w:val="hybridMultilevel"/>
    <w:tmpl w:val="D24C5504"/>
    <w:lvl w:ilvl="0" w:tplc="9E162B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A43AB"/>
    <w:multiLevelType w:val="hybridMultilevel"/>
    <w:tmpl w:val="2B666F02"/>
    <w:lvl w:ilvl="0" w:tplc="B40A5E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63"/>
    <w:rsid w:val="0010044B"/>
    <w:rsid w:val="00161585"/>
    <w:rsid w:val="001A0D7E"/>
    <w:rsid w:val="001E135D"/>
    <w:rsid w:val="002B4899"/>
    <w:rsid w:val="00484326"/>
    <w:rsid w:val="00484C90"/>
    <w:rsid w:val="00570CCB"/>
    <w:rsid w:val="005724A8"/>
    <w:rsid w:val="005C770D"/>
    <w:rsid w:val="00642ABB"/>
    <w:rsid w:val="006A1663"/>
    <w:rsid w:val="008C0EB2"/>
    <w:rsid w:val="008D5DA5"/>
    <w:rsid w:val="00987252"/>
    <w:rsid w:val="00A549D4"/>
    <w:rsid w:val="00B73500"/>
    <w:rsid w:val="00D0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FB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2534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BRISSEAULT</dc:creator>
  <cp:keywords/>
  <dc:description/>
  <cp:lastModifiedBy>MAGALI BRISSEAULT</cp:lastModifiedBy>
  <cp:revision>3</cp:revision>
  <cp:lastPrinted>2020-04-07T13:10:00Z</cp:lastPrinted>
  <dcterms:created xsi:type="dcterms:W3CDTF">2020-04-07T13:10:00Z</dcterms:created>
  <dcterms:modified xsi:type="dcterms:W3CDTF">2020-04-07T13:10:00Z</dcterms:modified>
</cp:coreProperties>
</file>